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46B96" w14:textId="135B4D8D" w:rsidR="0047756B" w:rsidRPr="0047756B" w:rsidRDefault="00F928DD" w:rsidP="0047756B">
      <w:pPr>
        <w:shd w:val="clear" w:color="auto" w:fill="FFFFFF"/>
        <w:jc w:val="center"/>
        <w:rPr>
          <w:rFonts w:ascii="Times" w:eastAsia="Times New Roman" w:hAnsi="Times" w:cs="Segoe UI"/>
          <w:color w:val="252F3D"/>
          <w:sz w:val="48"/>
          <w:szCs w:val="48"/>
        </w:rPr>
      </w:pPr>
      <w:r>
        <w:rPr>
          <w:rFonts w:ascii="Times" w:eastAsia="Times New Roman" w:hAnsi="Times" w:cs="Segoe UI"/>
          <w:color w:val="252F3D"/>
          <w:sz w:val="48"/>
          <w:szCs w:val="48"/>
        </w:rPr>
        <w:t>Daniel Coole</w:t>
      </w:r>
      <w:bookmarkStart w:id="0" w:name="_GoBack"/>
      <w:bookmarkEnd w:id="0"/>
    </w:p>
    <w:p w14:paraId="431025D8" w14:textId="7C8E4EB9" w:rsidR="0047756B" w:rsidRPr="0047756B" w:rsidRDefault="00F928DD" w:rsidP="0047756B">
      <w:pPr>
        <w:shd w:val="clear" w:color="auto" w:fill="FFFFFF"/>
        <w:jc w:val="center"/>
        <w:rPr>
          <w:rFonts w:ascii="Times" w:eastAsia="Times New Roman" w:hAnsi="Times" w:cs="Segoe UI"/>
          <w:color w:val="252F3D"/>
          <w:sz w:val="33"/>
          <w:szCs w:val="33"/>
        </w:rPr>
      </w:pPr>
      <w:r>
        <w:rPr>
          <w:rFonts w:ascii="Times" w:eastAsia="Times New Roman" w:hAnsi="Times" w:cs="Segoe UI"/>
          <w:color w:val="252F3D"/>
          <w:sz w:val="33"/>
          <w:szCs w:val="33"/>
        </w:rPr>
        <w:t>Managing Director, Surgical Holdings</w:t>
      </w:r>
    </w:p>
    <w:p w14:paraId="5D88ACD4" w14:textId="77777777" w:rsidR="0047756B" w:rsidRPr="0047756B" w:rsidRDefault="0047756B" w:rsidP="0047756B">
      <w:pPr>
        <w:shd w:val="clear" w:color="auto" w:fill="FFFFFF"/>
        <w:rPr>
          <w:rFonts w:ascii="Times" w:eastAsia="Times New Roman" w:hAnsi="Times" w:cs="Segoe UI"/>
          <w:color w:val="252F3D"/>
          <w:sz w:val="8"/>
          <w:szCs w:val="8"/>
        </w:rPr>
      </w:pPr>
    </w:p>
    <w:p w14:paraId="5F5B274B" w14:textId="77777777" w:rsidR="0047756B" w:rsidRPr="0047756B" w:rsidRDefault="0047756B" w:rsidP="0047756B">
      <w:pPr>
        <w:shd w:val="clear" w:color="auto" w:fill="FFFFFF"/>
        <w:jc w:val="both"/>
        <w:rPr>
          <w:rFonts w:ascii="Times" w:eastAsia="Times New Roman" w:hAnsi="Times" w:cs="Segoe UI"/>
          <w:color w:val="252F3D"/>
          <w:sz w:val="23"/>
          <w:szCs w:val="23"/>
        </w:rPr>
      </w:pPr>
    </w:p>
    <w:p w14:paraId="4658B274" w14:textId="77777777" w:rsidR="00A3042F" w:rsidRPr="00A3042F" w:rsidRDefault="00A3042F" w:rsidP="00A3042F">
      <w:pPr>
        <w:rPr>
          <w:rFonts w:ascii="Times New Roman" w:eastAsia="Times New Roman" w:hAnsi="Times New Roman" w:cs="Times New Roman"/>
        </w:rPr>
      </w:pPr>
      <w:r w:rsidRPr="00A3042F">
        <w:rPr>
          <w:rFonts w:ascii="Segoe UI" w:eastAsia="Times New Roman" w:hAnsi="Segoe UI" w:cs="Segoe UI"/>
          <w:color w:val="212121"/>
          <w:sz w:val="23"/>
          <w:szCs w:val="23"/>
          <w:shd w:val="clear" w:color="auto" w:fill="FFFFFF"/>
        </w:rPr>
        <w:t xml:space="preserve">Daniel has been working in the surgical instruments industry for 24 years, as an instrument technician and then MD of Surgical Holdings in the UK. Daniel also Chairs the Surgical Instrument Group of the Association of British </w:t>
      </w:r>
      <w:proofErr w:type="spellStart"/>
      <w:r w:rsidRPr="00A3042F">
        <w:rPr>
          <w:rFonts w:ascii="Segoe UI" w:eastAsia="Times New Roman" w:hAnsi="Segoe UI" w:cs="Segoe UI"/>
          <w:color w:val="212121"/>
          <w:sz w:val="23"/>
          <w:szCs w:val="23"/>
          <w:shd w:val="clear" w:color="auto" w:fill="FFFFFF"/>
        </w:rPr>
        <w:t>HealthTech</w:t>
      </w:r>
      <w:proofErr w:type="spellEnd"/>
      <w:r w:rsidRPr="00A3042F">
        <w:rPr>
          <w:rFonts w:ascii="Segoe UI" w:eastAsia="Times New Roman" w:hAnsi="Segoe UI" w:cs="Segoe UI"/>
          <w:color w:val="212121"/>
          <w:sz w:val="23"/>
          <w:szCs w:val="23"/>
          <w:shd w:val="clear" w:color="auto" w:fill="FFFFFF"/>
        </w:rPr>
        <w:t xml:space="preserve"> Industries (ABHI). Daniel has a </w:t>
      </w:r>
      <w:proofErr w:type="gramStart"/>
      <w:r w:rsidRPr="00A3042F">
        <w:rPr>
          <w:rFonts w:ascii="Segoe UI" w:eastAsia="Times New Roman" w:hAnsi="Segoe UI" w:cs="Segoe UI"/>
          <w:color w:val="212121"/>
          <w:sz w:val="23"/>
          <w:szCs w:val="23"/>
          <w:shd w:val="clear" w:color="auto" w:fill="FFFFFF"/>
        </w:rPr>
        <w:t>particular interest</w:t>
      </w:r>
      <w:proofErr w:type="gramEnd"/>
      <w:r w:rsidRPr="00A3042F">
        <w:rPr>
          <w:rFonts w:ascii="Segoe UI" w:eastAsia="Times New Roman" w:hAnsi="Segoe UI" w:cs="Segoe UI"/>
          <w:color w:val="212121"/>
          <w:sz w:val="23"/>
          <w:szCs w:val="23"/>
          <w:shd w:val="clear" w:color="auto" w:fill="FFFFFF"/>
        </w:rPr>
        <w:t xml:space="preserve"> in the innovative development of medical devices from a decontamination perspective. A keen Arsenal fan and average tennis player, Daniel has young 4 children and a desire to get some sleep!  </w:t>
      </w:r>
    </w:p>
    <w:p w14:paraId="493DFBAC" w14:textId="77777777" w:rsidR="0047756B" w:rsidRPr="0047756B" w:rsidRDefault="0047756B" w:rsidP="0047756B">
      <w:pPr>
        <w:rPr>
          <w:rFonts w:ascii="Times New Roman" w:eastAsia="Times New Roman" w:hAnsi="Times New Roman" w:cs="Times New Roman"/>
        </w:rPr>
      </w:pPr>
    </w:p>
    <w:p w14:paraId="69ECDB89" w14:textId="77777777" w:rsidR="006C3992" w:rsidRDefault="00F928DD"/>
    <w:sectPr w:rsidR="006C3992" w:rsidSect="00616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6B"/>
    <w:rsid w:val="00453538"/>
    <w:rsid w:val="0047756B"/>
    <w:rsid w:val="00616971"/>
    <w:rsid w:val="00A3042F"/>
    <w:rsid w:val="00F928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2FC3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821702">
      <w:bodyDiv w:val="1"/>
      <w:marLeft w:val="0"/>
      <w:marRight w:val="0"/>
      <w:marTop w:val="0"/>
      <w:marBottom w:val="0"/>
      <w:divBdr>
        <w:top w:val="none" w:sz="0" w:space="0" w:color="auto"/>
        <w:left w:val="none" w:sz="0" w:space="0" w:color="auto"/>
        <w:bottom w:val="none" w:sz="0" w:space="0" w:color="auto"/>
        <w:right w:val="none" w:sz="0" w:space="0" w:color="auto"/>
      </w:divBdr>
    </w:div>
    <w:div w:id="1890459269">
      <w:bodyDiv w:val="1"/>
      <w:marLeft w:val="0"/>
      <w:marRight w:val="0"/>
      <w:marTop w:val="0"/>
      <w:marBottom w:val="0"/>
      <w:divBdr>
        <w:top w:val="none" w:sz="0" w:space="0" w:color="auto"/>
        <w:left w:val="none" w:sz="0" w:space="0" w:color="auto"/>
        <w:bottom w:val="none" w:sz="0" w:space="0" w:color="auto"/>
        <w:right w:val="none" w:sz="0" w:space="0" w:color="auto"/>
      </w:divBdr>
      <w:divsChild>
        <w:div w:id="1087114520">
          <w:marLeft w:val="0"/>
          <w:marRight w:val="0"/>
          <w:marTop w:val="0"/>
          <w:marBottom w:val="0"/>
          <w:divBdr>
            <w:top w:val="none" w:sz="0" w:space="0" w:color="auto"/>
            <w:left w:val="none" w:sz="0" w:space="0" w:color="auto"/>
            <w:bottom w:val="none" w:sz="0" w:space="0" w:color="auto"/>
            <w:right w:val="none" w:sz="0" w:space="0" w:color="auto"/>
          </w:divBdr>
          <w:divsChild>
            <w:div w:id="13792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456</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Weston Balch</dc:creator>
  <cp:keywords/>
  <dc:description/>
  <cp:lastModifiedBy>Weston Balch</cp:lastModifiedBy>
  <cp:revision>2</cp:revision>
  <dcterms:created xsi:type="dcterms:W3CDTF">2019-03-15T01:27:00Z</dcterms:created>
  <dcterms:modified xsi:type="dcterms:W3CDTF">2019-03-15T01:27:00Z</dcterms:modified>
</cp:coreProperties>
</file>