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60541" w14:textId="6D86575F" w:rsidR="00E265D1" w:rsidRPr="00E265D1" w:rsidRDefault="00E265D1">
      <w:pPr>
        <w:rPr>
          <w:b/>
        </w:rPr>
      </w:pPr>
      <w:r w:rsidRPr="00E265D1">
        <w:rPr>
          <w:b/>
        </w:rPr>
        <w:t>Biographical Statement</w:t>
      </w:r>
    </w:p>
    <w:p w14:paraId="60378771" w14:textId="07963532" w:rsidR="00E241F8" w:rsidRDefault="00E265D1">
      <w:r w:rsidRPr="00E265D1">
        <w:t xml:space="preserve">Jim Stobinski has in excess of 25 year- experience in the operating room. His education includes a diploma in nursing from the Toledo Hospital School of Nursing </w:t>
      </w:r>
      <w:r>
        <w:t xml:space="preserve">and </w:t>
      </w:r>
      <w:bookmarkStart w:id="0" w:name="_GoBack"/>
      <w:bookmarkEnd w:id="0"/>
      <w:r w:rsidRPr="00E265D1">
        <w:t>a</w:t>
      </w:r>
      <w:r>
        <w:t xml:space="preserve"> BSN and MSN </w:t>
      </w:r>
      <w:r w:rsidRPr="00E265D1">
        <w:t xml:space="preserve">from East Carolina University.  He also holds a PhD in international health research from Touro University International and works as adjunct faculty at Nova Southeastern University and Wilkes University. He currently serves as the CEO of the Competency and Credentialing Institute (CCI) </w:t>
      </w:r>
      <w:r>
        <w:t xml:space="preserve">and the CCI Research Foundation </w:t>
      </w:r>
      <w:r w:rsidRPr="00E265D1">
        <w:t>in Denver, Colorado. Dr Stobinski maintains an active research agenda centered on nursing demographic and patient outcome studies</w:t>
      </w:r>
      <w:r>
        <w:t xml:space="preserve">. He has extensive speaking experience at the national level and has been published in peer reviewed journals to include the AORN Journal, OR Manager and the Journal of Nursing Administration. </w:t>
      </w:r>
    </w:p>
    <w:sectPr w:rsidR="00E24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5D1"/>
    <w:rsid w:val="00621535"/>
    <w:rsid w:val="00E241F8"/>
    <w:rsid w:val="00E265D1"/>
    <w:rsid w:val="00F3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98FD8"/>
  <w15:chartTrackingRefBased/>
  <w15:docId w15:val="{D9BBAC20-6299-49DF-B159-71AE442D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Stobinski</dc:creator>
  <cp:keywords/>
  <dc:description/>
  <cp:lastModifiedBy>Jim Stobinski</cp:lastModifiedBy>
  <cp:revision>1</cp:revision>
  <dcterms:created xsi:type="dcterms:W3CDTF">2019-03-10T17:18:00Z</dcterms:created>
  <dcterms:modified xsi:type="dcterms:W3CDTF">2019-03-10T17:24:00Z</dcterms:modified>
</cp:coreProperties>
</file>